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E5" w:rsidRPr="003A2AE5" w:rsidRDefault="003A2AE5" w:rsidP="003A2AE5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3A2AE5">
        <w:rPr>
          <w:rFonts w:ascii="宋体" w:eastAsia="宋体" w:hAnsi="宋体" w:cs="宋体"/>
          <w:b/>
          <w:bCs/>
          <w:kern w:val="36"/>
          <w:sz w:val="28"/>
          <w:szCs w:val="28"/>
        </w:rPr>
        <w:t>彭坤律师办理金某某涉kong案，轻判成功案例</w:t>
      </w:r>
    </w:p>
    <w:p w:rsidR="003A2AE5" w:rsidRDefault="003A2AE5" w:rsidP="003A2AE5">
      <w:pPr>
        <w:pStyle w:val="a5"/>
        <w:ind w:firstLine="315"/>
      </w:pPr>
      <w:r>
        <w:rPr>
          <w:rFonts w:ascii="等线" w:eastAsia="等线" w:hAnsi="等线" w:hint="eastAsia"/>
          <w:sz w:val="21"/>
          <w:szCs w:val="21"/>
        </w:rPr>
        <w:t>金某某（化名）犯有广发性发育障碍，属于精神病的一种，犯这种病的人容易偏执于某一事物，如果偏爱数学，可能成为数学家，但是本案的当事人偏爱恐怖视频，其下载并出售，其自身的疾病是否构成阻却违法，目前是以司法鉴定为准，但是，对于医学上未研究成熟或者根本不了解的情况下，法院该怎么认定是一个需要探讨、研究的大问题，将来医学真能论证这种病会导致当事人不能认识、控制其行为，那么现在的判决则就是错误的，本人查阅了大量关于精神疾病方面的书籍，提炼出一些简单的观点，法院基本采信，在检察院量刑5-7年的情况下，法院最终判处1年有期徒刑，找准辩点，足以撬动整个案件。</w:t>
      </w:r>
    </w:p>
    <w:p w:rsidR="003A2AE5" w:rsidRDefault="003A2AE5" w:rsidP="003A2AE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5" name="图片 5" descr="http://www.iyingkelawyer.com/d/file/case/2020-12-21/1608534650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yingkelawyer.com/d/file/case/2020-12-21/160853465080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5" w:rsidRDefault="003A2AE5" w:rsidP="003A2AE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4" name="图片 4" descr="http://www.iyingkelawyer.com/d/file/case/2020-12-21/1608534650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yingkelawyer.com/d/file/case/2020-12-21/16085346503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5" w:rsidRDefault="003A2AE5" w:rsidP="003A2AE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3" name="图片 3" descr="http://www.iyingkelawyer.com/d/file/case/2020-12-21/1608534651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yingkelawyer.com/d/file/case/2020-12-21/160853465112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5" w:rsidRDefault="003A2AE5" w:rsidP="003A2AE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2" name="图片 2" descr="http://www.iyingkelawyer.com/d/file/case/2020-12-21/1608534651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yingkelawyer.com/d/file/case/2020-12-21/160853465168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5" w:rsidRDefault="003A2AE5" w:rsidP="003A2AE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1" name="图片 1" descr="http://www.iyingkelawyer.com/d/file/case/2020-12-21/160853465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yingkelawyer.com/d/file/case/2020-12-21/16085346515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5" w:rsidRDefault="003A2AE5" w:rsidP="003A2AE5">
      <w:pPr>
        <w:pStyle w:val="a5"/>
      </w:pPr>
    </w:p>
    <w:p w:rsidR="00525FAA" w:rsidRPr="003A2AE5" w:rsidRDefault="00525FAA">
      <w:bookmarkStart w:id="0" w:name="_GoBack"/>
      <w:bookmarkEnd w:id="0"/>
    </w:p>
    <w:sectPr w:rsidR="00525FAA" w:rsidRPr="003A2AE5" w:rsidSect="003A2A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93" w:rsidRDefault="00362593" w:rsidP="003A2AE5">
      <w:r>
        <w:separator/>
      </w:r>
    </w:p>
  </w:endnote>
  <w:endnote w:type="continuationSeparator" w:id="0">
    <w:p w:rsidR="00362593" w:rsidRDefault="00362593" w:rsidP="003A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93" w:rsidRDefault="00362593" w:rsidP="003A2AE5">
      <w:r>
        <w:separator/>
      </w:r>
    </w:p>
  </w:footnote>
  <w:footnote w:type="continuationSeparator" w:id="0">
    <w:p w:rsidR="00362593" w:rsidRDefault="00362593" w:rsidP="003A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C3"/>
    <w:rsid w:val="000E0BC3"/>
    <w:rsid w:val="00316CA6"/>
    <w:rsid w:val="00362593"/>
    <w:rsid w:val="003A2AE5"/>
    <w:rsid w:val="00525FAA"/>
    <w:rsid w:val="005A79C0"/>
    <w:rsid w:val="005C27C0"/>
    <w:rsid w:val="00BE5D62"/>
    <w:rsid w:val="00D4650C"/>
    <w:rsid w:val="00D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C908B-C565-4CDA-86BC-6FB6FDB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2A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A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2AE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A2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MrShaw</dc:creator>
  <cp:keywords/>
  <dc:description/>
  <cp:lastModifiedBy>MrShaw</cp:lastModifiedBy>
  <cp:revision>2</cp:revision>
  <dcterms:created xsi:type="dcterms:W3CDTF">2022-03-10T08:09:00Z</dcterms:created>
  <dcterms:modified xsi:type="dcterms:W3CDTF">2022-03-10T08:10:00Z</dcterms:modified>
</cp:coreProperties>
</file>